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EC3D" w14:textId="77777777" w:rsidR="00C57050" w:rsidRDefault="00C57050" w:rsidP="00C57050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4A2E5559" wp14:editId="6E8D222D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rPr>
          <w:rFonts w:ascii="Calibri Light" w:hAnsi="Calibri Light" w:cs="Calibri Light"/>
        </w:rPr>
        <w:t xml:space="preserve">Inwestycja dofinansowana ze środków </w:t>
      </w:r>
    </w:p>
    <w:p w14:paraId="08AFC1CC" w14:textId="77777777" w:rsidR="00C57050" w:rsidRDefault="00C57050" w:rsidP="00C57050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59AA5639" w14:textId="77777777" w:rsidR="00C57050" w:rsidRPr="00AB3DB8" w:rsidRDefault="00C57050" w:rsidP="00C57050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76BA9B80" w14:textId="77777777" w:rsidR="00C57050" w:rsidRPr="006A3AC3" w:rsidRDefault="00C57050" w:rsidP="00C57050">
      <w:pPr>
        <w:pStyle w:val="Tekstpodstawowy"/>
        <w:spacing w:before="5"/>
        <w:ind w:left="0" w:right="1111"/>
        <w:rPr>
          <w:rFonts w:ascii="Calibri Light" w:hAnsi="Calibri Light" w:cs="Calibri Light"/>
          <w:sz w:val="28"/>
        </w:rPr>
      </w:pPr>
    </w:p>
    <w:p w14:paraId="6FEC72AF" w14:textId="77777777" w:rsidR="00C57050" w:rsidRPr="006A3AC3" w:rsidRDefault="00C57050" w:rsidP="00C57050">
      <w:pPr>
        <w:pStyle w:val="Tekstpodstawowy"/>
        <w:ind w:left="0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65194D" wp14:editId="3C8869AD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BE4FD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5CF8A712" w14:textId="77777777" w:rsidR="00C57050" w:rsidRPr="006A3AC3" w:rsidRDefault="00C57050" w:rsidP="00C57050">
      <w:pPr>
        <w:pStyle w:val="Tekstpodstawowy"/>
        <w:ind w:left="0" w:right="1111"/>
        <w:rPr>
          <w:rFonts w:ascii="Calibri Light" w:hAnsi="Calibri Light" w:cs="Calibri Light"/>
        </w:rPr>
      </w:pPr>
    </w:p>
    <w:p w14:paraId="73DE8CDC" w14:textId="6824F55A" w:rsidR="004C3B46" w:rsidRPr="00C8702C" w:rsidRDefault="004C3B46" w:rsidP="00964A83">
      <w:pPr>
        <w:pStyle w:val="Bezodstpw"/>
        <w:ind w:left="5664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</w:t>
      </w:r>
      <w:r w:rsidRPr="00C8702C">
        <w:rPr>
          <w:rFonts w:ascii="Arial Narrow" w:hAnsi="Arial Narrow"/>
          <w:b/>
          <w:bCs/>
        </w:rPr>
        <w:t xml:space="preserve">ałącznik nr </w:t>
      </w:r>
      <w:r w:rsidR="00A266C1">
        <w:rPr>
          <w:rFonts w:ascii="Arial Narrow" w:hAnsi="Arial Narrow"/>
          <w:b/>
          <w:bCs/>
        </w:rPr>
        <w:t>6</w:t>
      </w:r>
    </w:p>
    <w:p w14:paraId="3BCECC08" w14:textId="6F8E803E" w:rsidR="004C3B46" w:rsidRDefault="004C3B46" w:rsidP="00964A83">
      <w:pPr>
        <w:pStyle w:val="Bezodstpw"/>
        <w:ind w:left="5664" w:firstLine="708"/>
        <w:rPr>
          <w:rFonts w:ascii="Arial Narrow" w:hAnsi="Arial Narrow"/>
          <w:b/>
          <w:bCs/>
        </w:rPr>
      </w:pPr>
      <w:r w:rsidRPr="00C8702C">
        <w:rPr>
          <w:rFonts w:ascii="Arial Narrow" w:hAnsi="Arial Narrow"/>
          <w:b/>
          <w:bCs/>
        </w:rPr>
        <w:t>do SWZ</w:t>
      </w:r>
    </w:p>
    <w:p w14:paraId="48DACE8C" w14:textId="7D954C66" w:rsidR="00964A83" w:rsidRDefault="00964A83" w:rsidP="00964A83">
      <w:pPr>
        <w:pStyle w:val="Bezodstpw"/>
        <w:ind w:left="6372"/>
        <w:rPr>
          <w:sz w:val="30"/>
          <w:szCs w:val="30"/>
        </w:rPr>
      </w:pPr>
      <w:bookmarkStart w:id="0" w:name="_Hlk94102128"/>
      <w:r>
        <w:rPr>
          <w:rFonts w:ascii="Times New Roman" w:hAnsi="Times New Roman" w:cs="Times New Roman"/>
          <w:b/>
          <w:bCs/>
          <w:sz w:val="24"/>
          <w:szCs w:val="24"/>
        </w:rPr>
        <w:t>Nr ref: IZPŚ.271.</w:t>
      </w:r>
      <w:r w:rsidR="00C5705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bookmarkEnd w:id="0"/>
    </w:p>
    <w:p w14:paraId="75AC73AC" w14:textId="77777777" w:rsidR="004C3B46" w:rsidRDefault="004C3B46" w:rsidP="004C3B46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</w:p>
    <w:p w14:paraId="69FA0A4A" w14:textId="0FB0334B" w:rsidR="004C3B46" w:rsidRPr="00F30E79" w:rsidRDefault="004C3B46" w:rsidP="004C3B46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38699B0A" w14:textId="77777777" w:rsidR="004C3B46" w:rsidRPr="00F30E79" w:rsidRDefault="004C3B46" w:rsidP="004C3B46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466DA686" w14:textId="77777777" w:rsidR="004C3B46" w:rsidRPr="00F30E79" w:rsidRDefault="004C3B46" w:rsidP="004C3B46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779A3EFD" w14:textId="77777777" w:rsidR="004C3B46" w:rsidRPr="00F30E79" w:rsidRDefault="004C3B46" w:rsidP="004C3B46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736F67B8" w14:textId="77777777" w:rsidR="004C3B46" w:rsidRPr="00F30E79" w:rsidRDefault="004C3B46" w:rsidP="004C3B46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13EAE8C5" w14:textId="77777777" w:rsidR="004C3B46" w:rsidRPr="00F30E79" w:rsidRDefault="004C3B46" w:rsidP="004C3B46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35F088D6" w14:textId="77777777" w:rsidR="004C3B46" w:rsidRPr="00F30E79" w:rsidRDefault="004C3B46" w:rsidP="004C3B46">
      <w:pPr>
        <w:rPr>
          <w:rFonts w:ascii="Arial Narrow" w:hAnsi="Arial Narrow"/>
          <w:b/>
        </w:rPr>
      </w:pPr>
    </w:p>
    <w:p w14:paraId="67BE4737" w14:textId="77777777" w:rsidR="004C3B46" w:rsidRPr="00F30E79" w:rsidRDefault="004C3B46" w:rsidP="004C3B46">
      <w:pPr>
        <w:jc w:val="center"/>
        <w:rPr>
          <w:rFonts w:ascii="Arial Narrow" w:hAnsi="Arial Narrow"/>
          <w:b/>
          <w:sz w:val="40"/>
          <w:szCs w:val="40"/>
        </w:rPr>
      </w:pPr>
      <w:r w:rsidRPr="00F30E79">
        <w:rPr>
          <w:rFonts w:ascii="Arial Narrow" w:hAnsi="Arial Narrow"/>
          <w:b/>
          <w:sz w:val="40"/>
          <w:szCs w:val="40"/>
        </w:rPr>
        <w:t>Oświadczenie</w:t>
      </w:r>
    </w:p>
    <w:p w14:paraId="09BF0225" w14:textId="77777777" w:rsidR="004C3B46" w:rsidRPr="00F30E79" w:rsidRDefault="004C3B46" w:rsidP="004C3B46">
      <w:pPr>
        <w:jc w:val="center"/>
        <w:rPr>
          <w:rFonts w:ascii="Arial Narrow" w:hAnsi="Arial Narrow"/>
          <w:b/>
          <w:sz w:val="28"/>
          <w:szCs w:val="28"/>
        </w:rPr>
      </w:pPr>
      <w:r w:rsidRPr="00F30E79">
        <w:rPr>
          <w:rFonts w:ascii="Arial Narrow" w:hAnsi="Arial Narrow"/>
          <w:b/>
          <w:sz w:val="28"/>
          <w:szCs w:val="28"/>
        </w:rPr>
        <w:t>w zakresie p</w:t>
      </w:r>
      <w:r>
        <w:rPr>
          <w:rFonts w:ascii="Arial Narrow" w:hAnsi="Arial Narrow"/>
          <w:b/>
          <w:sz w:val="28"/>
          <w:szCs w:val="28"/>
        </w:rPr>
        <w:t>rzy</w:t>
      </w:r>
      <w:r w:rsidRPr="00F30E79">
        <w:rPr>
          <w:rFonts w:ascii="Arial Narrow" w:hAnsi="Arial Narrow"/>
          <w:b/>
          <w:sz w:val="28"/>
          <w:szCs w:val="28"/>
        </w:rPr>
        <w:t>należ</w:t>
      </w:r>
      <w:r>
        <w:rPr>
          <w:rFonts w:ascii="Arial Narrow" w:hAnsi="Arial Narrow"/>
          <w:b/>
          <w:sz w:val="28"/>
          <w:szCs w:val="28"/>
        </w:rPr>
        <w:t>ności</w:t>
      </w:r>
      <w:r w:rsidRPr="00F30E79">
        <w:rPr>
          <w:rFonts w:ascii="Arial Narrow" w:hAnsi="Arial Narrow"/>
          <w:b/>
          <w:sz w:val="28"/>
          <w:szCs w:val="28"/>
        </w:rPr>
        <w:t xml:space="preserve"> do tej samej grupy kapitałowej</w:t>
      </w:r>
    </w:p>
    <w:p w14:paraId="7FC1EDE6" w14:textId="77777777" w:rsidR="004C3B46" w:rsidRPr="00F30E79" w:rsidRDefault="004C3B46" w:rsidP="004C3B46">
      <w:pPr>
        <w:jc w:val="center"/>
        <w:rPr>
          <w:rFonts w:ascii="Arial Narrow" w:hAnsi="Arial Narrow"/>
          <w:b/>
        </w:rPr>
      </w:pPr>
    </w:p>
    <w:p w14:paraId="4DD0940E" w14:textId="65638AF9" w:rsidR="004C3B46" w:rsidRPr="00067D30" w:rsidRDefault="004C3B46" w:rsidP="004C3B46">
      <w:pPr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42CB6">
        <w:rPr>
          <w:rFonts w:ascii="Times New Roman" w:hAnsi="Times New Roman"/>
          <w:sz w:val="24"/>
          <w:szCs w:val="24"/>
        </w:rPr>
        <w:t>Przystępując do udziału w postępowaniu o udzielenie zamówienia publicznego pn.:</w:t>
      </w:r>
      <w:r>
        <w:rPr>
          <w:rFonts w:ascii="Arial Narrow" w:hAnsi="Arial Narrow"/>
        </w:rPr>
        <w:t xml:space="preserve"> „</w:t>
      </w:r>
      <w:bookmarkStart w:id="1" w:name="_Hlk93490671"/>
      <w:r w:rsidR="00C42CB6">
        <w:rPr>
          <w:rFonts w:ascii="Times New Roman" w:hAnsi="Times New Roman"/>
          <w:b/>
          <w:sz w:val="24"/>
          <w:szCs w:val="24"/>
        </w:rPr>
        <w:t>Moder</w:t>
      </w:r>
      <w:r w:rsidR="00C42CB6" w:rsidRPr="00F25547">
        <w:rPr>
          <w:rFonts w:ascii="Times New Roman" w:hAnsi="Times New Roman"/>
          <w:b/>
          <w:sz w:val="24"/>
          <w:szCs w:val="24"/>
        </w:rPr>
        <w:t>ni</w:t>
      </w:r>
      <w:r w:rsidR="00C42CB6">
        <w:rPr>
          <w:rFonts w:ascii="Times New Roman" w:hAnsi="Times New Roman"/>
          <w:b/>
          <w:sz w:val="24"/>
          <w:szCs w:val="24"/>
        </w:rPr>
        <w:t>zacja infrastruktury kulturalno-turystycznej w Radłowie i Nowych Karmonkach</w:t>
      </w:r>
      <w:bookmarkEnd w:id="1"/>
      <w:r>
        <w:rPr>
          <w:rFonts w:ascii="Arial Narrow" w:hAnsi="Arial Narrow" w:cs="Arial"/>
          <w:b/>
        </w:rPr>
        <w:t>”</w:t>
      </w:r>
      <w:r>
        <w:rPr>
          <w:rFonts w:ascii="Arial Narrow" w:eastAsia="Times New Roman" w:hAnsi="Arial Narrow" w:cs="Arial"/>
          <w:b/>
          <w:szCs w:val="24"/>
          <w:lang w:eastAsia="pl-PL"/>
        </w:rPr>
        <w:t>.</w:t>
      </w:r>
    </w:p>
    <w:p w14:paraId="55CCAE88" w14:textId="77777777" w:rsidR="004C3B46" w:rsidRPr="00C42CB6" w:rsidRDefault="004C3B46" w:rsidP="004C3B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0E79">
        <w:rPr>
          <w:rFonts w:ascii="Arial Narrow" w:hAnsi="Arial Narrow"/>
          <w:snapToGrid w:val="0"/>
        </w:rPr>
        <w:t xml:space="preserve"> </w:t>
      </w:r>
      <w:r w:rsidRPr="00F30E79">
        <w:rPr>
          <w:rFonts w:ascii="Arial Narrow" w:eastAsia="Times New Roman" w:hAnsi="Arial Narrow"/>
          <w:b/>
          <w:lang w:eastAsia="pl-PL"/>
        </w:rPr>
        <w:t xml:space="preserve"> </w:t>
      </w:r>
      <w:r w:rsidRPr="00F30E79">
        <w:rPr>
          <w:rFonts w:ascii="Arial Narrow" w:hAnsi="Arial Narrow"/>
          <w:snapToGrid w:val="0"/>
        </w:rPr>
        <w:t xml:space="preserve"> </w:t>
      </w:r>
      <w:r w:rsidRPr="00C42CB6">
        <w:rPr>
          <w:rFonts w:ascii="Times New Roman" w:hAnsi="Times New Roman"/>
          <w:sz w:val="24"/>
          <w:szCs w:val="24"/>
        </w:rPr>
        <w:t>oświadczamy, że:</w:t>
      </w:r>
    </w:p>
    <w:p w14:paraId="28508241" w14:textId="78F21815" w:rsidR="004C3B46" w:rsidRPr="00C42CB6" w:rsidRDefault="004C3B46" w:rsidP="004C3B4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0E79">
        <w:rPr>
          <w:rFonts w:ascii="Arial Narrow" w:hAnsi="Arial Narrow"/>
        </w:rPr>
        <w:t xml:space="preserve">  </w:t>
      </w:r>
      <w:bookmarkStart w:id="2" w:name="_Hlk64288996"/>
      <w:r w:rsidRPr="00F30E79">
        <w:rPr>
          <w:rFonts w:ascii="Arial Narrow" w:hAnsi="Arial Narrow"/>
          <w:b/>
          <w:bCs/>
          <w:sz w:val="32"/>
          <w:szCs w:val="32"/>
        </w:rPr>
        <w:t xml:space="preserve"> □</w:t>
      </w:r>
      <w:r w:rsidRPr="00F30E79">
        <w:rPr>
          <w:rFonts w:ascii="Arial Narrow" w:hAnsi="Arial Narrow"/>
        </w:rPr>
        <w:t xml:space="preserve">  </w:t>
      </w:r>
      <w:bookmarkEnd w:id="2"/>
      <w:r w:rsidR="00C42CB6">
        <w:rPr>
          <w:rFonts w:ascii="Times New Roman" w:hAnsi="Times New Roman"/>
          <w:sz w:val="24"/>
          <w:szCs w:val="24"/>
        </w:rPr>
        <w:t>n</w:t>
      </w:r>
      <w:r w:rsidRPr="00C42CB6">
        <w:rPr>
          <w:rFonts w:ascii="Times New Roman" w:hAnsi="Times New Roman"/>
          <w:sz w:val="24"/>
          <w:szCs w:val="24"/>
        </w:rPr>
        <w:t xml:space="preserve">ie przynależymy </w:t>
      </w:r>
    </w:p>
    <w:p w14:paraId="33A1D234" w14:textId="6D7D9B55" w:rsidR="004C3B46" w:rsidRPr="00C42CB6" w:rsidRDefault="004C3B46" w:rsidP="004C3B46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42CB6">
        <w:rPr>
          <w:rFonts w:ascii="Times New Roman" w:hAnsi="Times New Roman"/>
          <w:sz w:val="24"/>
          <w:szCs w:val="24"/>
        </w:rPr>
        <w:t xml:space="preserve">   □  </w:t>
      </w:r>
      <w:r w:rsidR="00C42CB6">
        <w:rPr>
          <w:rFonts w:ascii="Times New Roman" w:hAnsi="Times New Roman"/>
          <w:sz w:val="24"/>
          <w:szCs w:val="24"/>
        </w:rPr>
        <w:t>p</w:t>
      </w:r>
      <w:r w:rsidRPr="00C42CB6">
        <w:rPr>
          <w:rFonts w:ascii="Times New Roman" w:hAnsi="Times New Roman"/>
          <w:sz w:val="24"/>
          <w:szCs w:val="24"/>
        </w:rPr>
        <w:t xml:space="preserve">rzynależymy * </w:t>
      </w:r>
    </w:p>
    <w:p w14:paraId="6209DF84" w14:textId="77777777" w:rsidR="004C3B46" w:rsidRPr="00C42CB6" w:rsidRDefault="004C3B46" w:rsidP="00C42C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2CB6">
        <w:rPr>
          <w:rFonts w:ascii="Times New Roman" w:hAnsi="Times New Roman"/>
          <w:sz w:val="24"/>
          <w:szCs w:val="24"/>
        </w:rPr>
        <w:t>do grupy kapitałowej, o której mowa w art. 108 ust. 1 pkt 5 ustawy z dnia 11.09.2019 r. Prawo zamówień publicznych.</w:t>
      </w:r>
    </w:p>
    <w:p w14:paraId="2FD0C7DC" w14:textId="77777777" w:rsidR="004C3B46" w:rsidRPr="00F30E79" w:rsidRDefault="004C3B46" w:rsidP="004C3B46">
      <w:pPr>
        <w:pStyle w:val="NormalnyWeb"/>
        <w:spacing w:after="0"/>
        <w:rPr>
          <w:rFonts w:ascii="Arial Narrow" w:hAnsi="Arial Narrow"/>
        </w:rPr>
      </w:pPr>
    </w:p>
    <w:p w14:paraId="779014E4" w14:textId="77777777" w:rsidR="004C3B46" w:rsidRPr="00F30E79" w:rsidRDefault="004C3B46" w:rsidP="004C3B46">
      <w:pPr>
        <w:pStyle w:val="NormalnyWeb"/>
        <w:spacing w:after="0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*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Wraz ze złożeniem niniejszego oświadczenia, Wykonawca może wykazać (przedstawić dowody), że oferty zostały przygotowane </w:t>
      </w:r>
      <w:r>
        <w:rPr>
          <w:rFonts w:ascii="Arial Narrow" w:hAnsi="Arial Narrow"/>
          <w:i/>
          <w:iCs/>
          <w:sz w:val="20"/>
          <w:szCs w:val="20"/>
        </w:rPr>
        <w:t xml:space="preserve">przez członków grupy kapitałowej </w:t>
      </w:r>
      <w:r w:rsidRPr="00F30E79">
        <w:rPr>
          <w:rFonts w:ascii="Arial Narrow" w:hAnsi="Arial Narrow"/>
          <w:i/>
          <w:iCs/>
          <w:sz w:val="20"/>
          <w:szCs w:val="20"/>
        </w:rPr>
        <w:t>niezależnie od siebie</w:t>
      </w:r>
      <w:r>
        <w:rPr>
          <w:rFonts w:ascii="Arial Narrow" w:hAnsi="Arial Narrow"/>
          <w:i/>
          <w:iCs/>
          <w:sz w:val="20"/>
          <w:szCs w:val="20"/>
        </w:rPr>
        <w:t>, jeśli z oświadczenia wynika przynależność wykonawców do tej samej grupy kapitałowej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. </w:t>
      </w:r>
    </w:p>
    <w:p w14:paraId="6D7E6417" w14:textId="77777777" w:rsidR="004C3B46" w:rsidRPr="00F30E79" w:rsidRDefault="004C3B46" w:rsidP="004C3B46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24D2AA89" w14:textId="77777777" w:rsidR="004C3B46" w:rsidRPr="00F30E79" w:rsidRDefault="004C3B46" w:rsidP="004C3B46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3369F256" w14:textId="77777777" w:rsidR="004C3B46" w:rsidRDefault="004C3B46"/>
    <w:sectPr w:rsidR="004C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6"/>
    <w:rsid w:val="00011B56"/>
    <w:rsid w:val="004C3B46"/>
    <w:rsid w:val="0082272E"/>
    <w:rsid w:val="00964A83"/>
    <w:rsid w:val="00972596"/>
    <w:rsid w:val="00A266C1"/>
    <w:rsid w:val="00C42CB6"/>
    <w:rsid w:val="00C57050"/>
    <w:rsid w:val="00F3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0AE8"/>
  <w15:chartTrackingRefBased/>
  <w15:docId w15:val="{5CB38BCD-E71E-4905-8808-4C27F459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B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B4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C3B4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C3B46"/>
    <w:pPr>
      <w:spacing w:after="0" w:line="240" w:lineRule="auto"/>
    </w:pPr>
  </w:style>
  <w:style w:type="character" w:styleId="Hipercze">
    <w:name w:val="Hyperlink"/>
    <w:uiPriority w:val="99"/>
    <w:rsid w:val="00C57050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57050"/>
    <w:pPr>
      <w:widowControl w:val="0"/>
      <w:autoSpaceDE w:val="0"/>
      <w:autoSpaceDN w:val="0"/>
      <w:spacing w:after="0" w:line="240" w:lineRule="auto"/>
      <w:ind w:left="686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705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2</cp:revision>
  <dcterms:created xsi:type="dcterms:W3CDTF">2022-03-16T15:17:00Z</dcterms:created>
  <dcterms:modified xsi:type="dcterms:W3CDTF">2022-03-16T15:17:00Z</dcterms:modified>
</cp:coreProperties>
</file>